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6C1" w:rsidRDefault="0078312E" w:rsidP="0078312E">
      <w:pPr>
        <w:jc w:val="center"/>
        <w:rPr>
          <w:rFonts w:cstheme="minorHAnsi"/>
          <w:u w:val="single"/>
        </w:rPr>
      </w:pPr>
      <w:r w:rsidRPr="00383D28">
        <w:rPr>
          <w:rFonts w:cstheme="minorHAnsi"/>
          <w:u w:val="single"/>
        </w:rPr>
        <w:t>MGT-340-001-2021-030&gt; Discussions&gt; Chapter 10 Video and Discussion</w:t>
      </w:r>
    </w:p>
    <w:p w:rsidR="0078312E" w:rsidRPr="00383D28" w:rsidRDefault="0078312E" w:rsidP="00B75C4F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383D28">
        <w:rPr>
          <w:rFonts w:cstheme="minorHAnsi"/>
          <w:b/>
        </w:rPr>
        <w:t>Read the Carter Cleaning Co. case and answer questions 10-20,</w:t>
      </w:r>
      <w:r w:rsidR="00AD4E18" w:rsidRPr="00383D28">
        <w:rPr>
          <w:rFonts w:cstheme="minorHAnsi"/>
          <w:b/>
        </w:rPr>
        <w:t xml:space="preserve"> </w:t>
      </w:r>
      <w:r w:rsidRPr="00383D28">
        <w:rPr>
          <w:rFonts w:cstheme="minorHAnsi"/>
          <w:b/>
        </w:rPr>
        <w:t>10-21</w:t>
      </w:r>
      <w:r w:rsidR="00146B3F" w:rsidRPr="00383D28">
        <w:rPr>
          <w:rFonts w:cstheme="minorHAnsi"/>
          <w:b/>
        </w:rPr>
        <w:t>, and 10</w:t>
      </w:r>
      <w:r w:rsidRPr="00383D28">
        <w:rPr>
          <w:rFonts w:cstheme="minorHAnsi"/>
          <w:b/>
        </w:rPr>
        <w:t>-22.</w:t>
      </w:r>
    </w:p>
    <w:p w:rsidR="00854D31" w:rsidRPr="00383D28" w:rsidRDefault="00854D31" w:rsidP="00B75C4F">
      <w:pPr>
        <w:rPr>
          <w:rFonts w:cstheme="minorHAnsi"/>
          <w:b/>
        </w:rPr>
      </w:pPr>
      <w:r w:rsidRPr="00383D28">
        <w:rPr>
          <w:rFonts w:cstheme="minorHAnsi"/>
          <w:b/>
        </w:rPr>
        <w:t xml:space="preserve">10-20. Is the company at the point where it should be setting up a formal salary structure based on a complete job evaluation? Why? </w:t>
      </w:r>
    </w:p>
    <w:p w:rsidR="00025330" w:rsidRPr="00383D28" w:rsidRDefault="00025330" w:rsidP="00B75C4F">
      <w:pPr>
        <w:rPr>
          <w:rFonts w:cstheme="minorHAnsi"/>
        </w:rPr>
      </w:pPr>
      <w:r w:rsidRPr="00383D28">
        <w:rPr>
          <w:rFonts w:cstheme="minorHAnsi"/>
        </w:rPr>
        <w:t xml:space="preserve">Yes, I believe that the Carter </w:t>
      </w:r>
      <w:r w:rsidR="00383D28" w:rsidRPr="00383D28">
        <w:rPr>
          <w:rFonts w:cstheme="minorHAnsi"/>
        </w:rPr>
        <w:t>Company</w:t>
      </w:r>
      <w:r w:rsidRPr="00383D28">
        <w:rPr>
          <w:rFonts w:cstheme="minorHAnsi"/>
        </w:rPr>
        <w:t xml:space="preserve"> has been in business for long enough and formal </w:t>
      </w:r>
      <w:r w:rsidR="00383D28" w:rsidRPr="00383D28">
        <w:rPr>
          <w:rFonts w:cstheme="minorHAnsi"/>
        </w:rPr>
        <w:t>salary</w:t>
      </w:r>
      <w:r w:rsidRPr="00383D28">
        <w:rPr>
          <w:rFonts w:cstheme="minorHAnsi"/>
        </w:rPr>
        <w:t xml:space="preserve"> structure will formalize operations and even attract better quality talent. Besides, it would deal with the high turnover rates since the rates will </w:t>
      </w:r>
      <w:r w:rsidR="00383D28" w:rsidRPr="00383D28">
        <w:rPr>
          <w:rFonts w:cstheme="minorHAnsi"/>
        </w:rPr>
        <w:t>be</w:t>
      </w:r>
      <w:r w:rsidRPr="00383D28">
        <w:rPr>
          <w:rFonts w:cstheme="minorHAnsi"/>
        </w:rPr>
        <w:t xml:space="preserve"> competitive on the market. Lesser employees would be willing to leave the job if the rates are competitive.</w:t>
      </w:r>
    </w:p>
    <w:p w:rsidR="00854D31" w:rsidRPr="00383D28" w:rsidRDefault="00854D31" w:rsidP="00B75C4F">
      <w:pPr>
        <w:rPr>
          <w:rFonts w:cstheme="minorHAnsi"/>
          <w:b/>
        </w:rPr>
      </w:pPr>
      <w:r w:rsidRPr="00383D28">
        <w:rPr>
          <w:rFonts w:cstheme="minorHAnsi"/>
          <w:b/>
        </w:rPr>
        <w:t xml:space="preserve">10-21. Is Jack Carter’s policy of paying 10% more than the prevailing rates a sound one, and how could that be determined? </w:t>
      </w:r>
    </w:p>
    <w:p w:rsidR="00025330" w:rsidRPr="00383D28" w:rsidRDefault="00025330" w:rsidP="00B75C4F">
      <w:pPr>
        <w:rPr>
          <w:rFonts w:cstheme="minorHAnsi"/>
        </w:rPr>
      </w:pPr>
      <w:r w:rsidRPr="00383D28">
        <w:rPr>
          <w:rFonts w:cstheme="minorHAnsi"/>
        </w:rPr>
        <w:t xml:space="preserve">The 10% premium is an </w:t>
      </w:r>
      <w:r w:rsidR="00383D28" w:rsidRPr="00383D28">
        <w:rPr>
          <w:rFonts w:cstheme="minorHAnsi"/>
        </w:rPr>
        <w:t>attractive</w:t>
      </w:r>
      <w:r w:rsidRPr="00383D28">
        <w:rPr>
          <w:rFonts w:cstheme="minorHAnsi"/>
        </w:rPr>
        <w:t xml:space="preserve"> offer that helps attract loyal talent and lowers turnover rates. It could be </w:t>
      </w:r>
      <w:r w:rsidR="00383D28" w:rsidRPr="00383D28">
        <w:rPr>
          <w:rFonts w:cstheme="minorHAnsi"/>
        </w:rPr>
        <w:t>determined</w:t>
      </w:r>
      <w:r w:rsidRPr="00383D28">
        <w:rPr>
          <w:rFonts w:cstheme="minorHAnsi"/>
        </w:rPr>
        <w:t xml:space="preserve"> by</w:t>
      </w:r>
      <w:r w:rsidR="00383D28" w:rsidRPr="00383D28">
        <w:rPr>
          <w:rFonts w:cstheme="minorHAnsi"/>
        </w:rPr>
        <w:t xml:space="preserve"> reviewing what the competitors pay their wages to their employees and establishing the basic wage rate. </w:t>
      </w:r>
    </w:p>
    <w:p w:rsidR="00B75C4F" w:rsidRPr="00383D28" w:rsidRDefault="00854D31" w:rsidP="00B75C4F">
      <w:pPr>
        <w:rPr>
          <w:rFonts w:cstheme="minorHAnsi"/>
          <w:b/>
        </w:rPr>
      </w:pPr>
      <w:r w:rsidRPr="00383D28">
        <w:rPr>
          <w:rFonts w:cstheme="minorHAnsi"/>
          <w:b/>
        </w:rPr>
        <w:t>10-22. Similarly, is Carter’s male–female differential wise? If not, why not?</w:t>
      </w:r>
    </w:p>
    <w:p w:rsidR="00383D28" w:rsidRPr="00383D28" w:rsidRDefault="00383D28" w:rsidP="00383D28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383D28">
        <w:rPr>
          <w:rFonts w:eastAsia="Times New Roman" w:cstheme="minorHAnsi"/>
        </w:rPr>
        <w:t xml:space="preserve">No, the Carter enterprise does not have male-female differential wise. It is because the Carters do not make formal and legal wage structure to their employees yet. </w:t>
      </w:r>
    </w:p>
    <w:p w:rsidR="0078312E" w:rsidRPr="00383D28" w:rsidRDefault="0078312E" w:rsidP="00B75C4F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383D28">
        <w:rPr>
          <w:rFonts w:cstheme="minorHAnsi"/>
          <w:b/>
        </w:rPr>
        <w:t xml:space="preserve">Watch the video and answer </w:t>
      </w:r>
      <w:r w:rsidR="00B75C4F" w:rsidRPr="00383D28">
        <w:rPr>
          <w:rFonts w:cstheme="minorHAnsi"/>
          <w:b/>
        </w:rPr>
        <w:t>the following related questions:</w:t>
      </w:r>
    </w:p>
    <w:p w:rsidR="0078312E" w:rsidRPr="00383D28" w:rsidRDefault="0078312E" w:rsidP="0078312E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383D28">
        <w:rPr>
          <w:rFonts w:cstheme="minorHAnsi"/>
          <w:b/>
        </w:rPr>
        <w:t>Family owned Wegmans has been listed in the "Best places to Work" for many years - what philosophy do they use for their young grocery store workers?</w:t>
      </w:r>
    </w:p>
    <w:p w:rsidR="00947D33" w:rsidRPr="00383D28" w:rsidRDefault="00947D33" w:rsidP="00947D33">
      <w:pPr>
        <w:pStyle w:val="ListParagraph"/>
        <w:rPr>
          <w:rFonts w:cstheme="minorHAnsi"/>
          <w:b/>
        </w:rPr>
      </w:pPr>
    </w:p>
    <w:p w:rsidR="00C33139" w:rsidRPr="00383D28" w:rsidRDefault="00C33139" w:rsidP="00C33139">
      <w:pPr>
        <w:pStyle w:val="ListParagraph"/>
        <w:rPr>
          <w:rFonts w:cstheme="minorHAnsi"/>
        </w:rPr>
      </w:pPr>
      <w:r w:rsidRPr="00383D28">
        <w:rPr>
          <w:rFonts w:cstheme="minorHAnsi"/>
        </w:rPr>
        <w:t>They have a 4 Ws philosophy: “</w:t>
      </w:r>
      <w:r w:rsidRPr="00383D28">
        <w:rPr>
          <w:rFonts w:cstheme="minorHAnsi"/>
          <w:i/>
        </w:rPr>
        <w:t xml:space="preserve">What we do, What we believe, What we measure and Who we are.” </w:t>
      </w:r>
      <w:r w:rsidRPr="00383D28">
        <w:rPr>
          <w:rFonts w:cstheme="minorHAnsi"/>
        </w:rPr>
        <w:t xml:space="preserve">It is a </w:t>
      </w:r>
      <w:r w:rsidR="00146B3F" w:rsidRPr="00383D28">
        <w:rPr>
          <w:rFonts w:cstheme="minorHAnsi"/>
        </w:rPr>
        <w:t>simplicity</w:t>
      </w:r>
      <w:r w:rsidRPr="00383D28">
        <w:rPr>
          <w:rFonts w:cstheme="minorHAnsi"/>
        </w:rPr>
        <w:t xml:space="preserve"> strategy that </w:t>
      </w:r>
      <w:r w:rsidR="00146B3F" w:rsidRPr="00383D28">
        <w:rPr>
          <w:rFonts w:cstheme="minorHAnsi"/>
        </w:rPr>
        <w:t>employees,</w:t>
      </w:r>
      <w:r w:rsidRPr="00383D28">
        <w:rPr>
          <w:rFonts w:cstheme="minorHAnsi"/>
        </w:rPr>
        <w:t xml:space="preserve"> including young employee, abide by. </w:t>
      </w:r>
    </w:p>
    <w:p w:rsidR="00C33139" w:rsidRPr="00383D28" w:rsidRDefault="00C33139" w:rsidP="00C33139">
      <w:pPr>
        <w:pStyle w:val="ListParagraph"/>
        <w:rPr>
          <w:rFonts w:cstheme="minorHAnsi"/>
        </w:rPr>
      </w:pPr>
    </w:p>
    <w:p w:rsidR="0078312E" w:rsidRPr="00383D28" w:rsidRDefault="0078312E" w:rsidP="0078312E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383D28">
        <w:rPr>
          <w:rFonts w:cstheme="minorHAnsi"/>
          <w:b/>
        </w:rPr>
        <w:t xml:space="preserve">To increase retention in 1950 when Bob Wegman bought the business, how did he address the retention problem? In 2007 when the recession caused many large employers to </w:t>
      </w:r>
      <w:r w:rsidR="00146B3F" w:rsidRPr="00383D28">
        <w:rPr>
          <w:rFonts w:cstheme="minorHAnsi"/>
          <w:b/>
        </w:rPr>
        <w:t>lay off</w:t>
      </w:r>
      <w:r w:rsidRPr="00383D28">
        <w:rPr>
          <w:rFonts w:cstheme="minorHAnsi"/>
          <w:b/>
        </w:rPr>
        <w:t xml:space="preserve"> employees - how did Wegmans react?</w:t>
      </w:r>
    </w:p>
    <w:p w:rsidR="00947D33" w:rsidRPr="00383D28" w:rsidRDefault="00947D33" w:rsidP="00947D33">
      <w:pPr>
        <w:pStyle w:val="ListParagraph"/>
        <w:rPr>
          <w:rFonts w:cstheme="minorHAnsi"/>
          <w:b/>
        </w:rPr>
      </w:pPr>
    </w:p>
    <w:p w:rsidR="00C33139" w:rsidRPr="00383D28" w:rsidRDefault="00C33139" w:rsidP="00C33139">
      <w:pPr>
        <w:pStyle w:val="ListParagraph"/>
        <w:rPr>
          <w:rFonts w:cstheme="minorHAnsi"/>
        </w:rPr>
      </w:pPr>
      <w:r w:rsidRPr="00383D28">
        <w:rPr>
          <w:rFonts w:cstheme="minorHAnsi"/>
        </w:rPr>
        <w:t xml:space="preserve">In 1950, Bob Wegman raised the </w:t>
      </w:r>
      <w:r w:rsidR="00146B3F" w:rsidRPr="00383D28">
        <w:rPr>
          <w:rFonts w:cstheme="minorHAnsi"/>
        </w:rPr>
        <w:t>salaries</w:t>
      </w:r>
      <w:r w:rsidRPr="00383D28">
        <w:rPr>
          <w:rFonts w:cstheme="minorHAnsi"/>
        </w:rPr>
        <w:t xml:space="preserve"> of employees</w:t>
      </w:r>
      <w:r w:rsidR="00B75C4F" w:rsidRPr="00383D28">
        <w:rPr>
          <w:rFonts w:cstheme="minorHAnsi"/>
        </w:rPr>
        <w:t xml:space="preserve"> to retain good-quality talent in the organization. He knew that retention and development were key to </w:t>
      </w:r>
      <w:r w:rsidR="00146B3F" w:rsidRPr="00383D28">
        <w:rPr>
          <w:rFonts w:cstheme="minorHAnsi"/>
        </w:rPr>
        <w:t>organizational</w:t>
      </w:r>
      <w:r w:rsidR="00B75C4F" w:rsidRPr="00383D28">
        <w:rPr>
          <w:rFonts w:cstheme="minorHAnsi"/>
        </w:rPr>
        <w:t xml:space="preserve"> success. In 2007, he made a public statement that he would not lay his employees but take shorter profit but keep the people working. </w:t>
      </w:r>
    </w:p>
    <w:p w:rsidR="00B75C4F" w:rsidRPr="00383D28" w:rsidRDefault="00B75C4F" w:rsidP="00C33139">
      <w:pPr>
        <w:pStyle w:val="ListParagraph"/>
        <w:rPr>
          <w:rFonts w:cstheme="minorHAnsi"/>
        </w:rPr>
      </w:pPr>
    </w:p>
    <w:p w:rsidR="0078312E" w:rsidRPr="00383D28" w:rsidRDefault="0078312E" w:rsidP="0078312E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383D28">
        <w:rPr>
          <w:rFonts w:cstheme="minorHAnsi"/>
          <w:b/>
        </w:rPr>
        <w:t>When Wegmans gave safety gloves to workers, they resisted them How did Wegmans respond</w:t>
      </w:r>
    </w:p>
    <w:p w:rsidR="00947D33" w:rsidRPr="00383D28" w:rsidRDefault="00947D33" w:rsidP="00947D33">
      <w:pPr>
        <w:pStyle w:val="ListParagraph"/>
        <w:rPr>
          <w:rFonts w:cstheme="minorHAnsi"/>
          <w:b/>
        </w:rPr>
      </w:pPr>
    </w:p>
    <w:p w:rsidR="00B75C4F" w:rsidRPr="00383D28" w:rsidRDefault="00B75C4F" w:rsidP="00B75C4F">
      <w:pPr>
        <w:pStyle w:val="ListParagraph"/>
        <w:rPr>
          <w:rFonts w:cstheme="minorHAnsi"/>
        </w:rPr>
      </w:pPr>
      <w:r w:rsidRPr="00383D28">
        <w:rPr>
          <w:rFonts w:cstheme="minorHAnsi"/>
        </w:rPr>
        <w:t>They decided to listen to the employees on what to do better. At the end, they designed a custom-made glove that ca</w:t>
      </w:r>
      <w:bookmarkStart w:id="0" w:name="_GoBack"/>
      <w:bookmarkEnd w:id="0"/>
      <w:r w:rsidRPr="00383D28">
        <w:rPr>
          <w:rFonts w:cstheme="minorHAnsi"/>
        </w:rPr>
        <w:t xml:space="preserve">ptured all the needs of employees. </w:t>
      </w:r>
    </w:p>
    <w:sectPr w:rsidR="00B75C4F" w:rsidRPr="00383D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C059F"/>
    <w:multiLevelType w:val="hybridMultilevel"/>
    <w:tmpl w:val="754E8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645303"/>
    <w:multiLevelType w:val="hybridMultilevel"/>
    <w:tmpl w:val="DCEAB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12E"/>
    <w:rsid w:val="00025330"/>
    <w:rsid w:val="00146B3F"/>
    <w:rsid w:val="00383D28"/>
    <w:rsid w:val="0078312E"/>
    <w:rsid w:val="00854D31"/>
    <w:rsid w:val="00947D33"/>
    <w:rsid w:val="00AD4E18"/>
    <w:rsid w:val="00B75C4F"/>
    <w:rsid w:val="00BF46C1"/>
    <w:rsid w:val="00C3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1C2288-1859-43B4-BBDB-813D6115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12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8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efaultParagraphFont"/>
    <w:rsid w:val="00383D28"/>
  </w:style>
  <w:style w:type="character" w:styleId="Hyperlink">
    <w:name w:val="Hyperlink"/>
    <w:basedOn w:val="DefaultParagraphFont"/>
    <w:uiPriority w:val="99"/>
    <w:semiHidden/>
    <w:unhideWhenUsed/>
    <w:rsid w:val="00383D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1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5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87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2021-02-17T16:22:00Z</dcterms:created>
  <dcterms:modified xsi:type="dcterms:W3CDTF">2021-02-17T17:03:00Z</dcterms:modified>
</cp:coreProperties>
</file>